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4726" w14:textId="77777777" w:rsidR="008D3717" w:rsidRDefault="003C6497">
      <w:pPr>
        <w:rPr>
          <w:rFonts w:ascii="Century Gothic" w:hAnsi="Century Gothic"/>
          <w:b/>
          <w:color w:val="2F5496" w:themeColor="accent1" w:themeShade="BF"/>
          <w:sz w:val="36"/>
          <w:szCs w:val="36"/>
        </w:rPr>
      </w:pPr>
      <w:r w:rsidRPr="001329DD">
        <w:rPr>
          <w:rFonts w:ascii="Century Gothic" w:hAnsi="Century Gothic"/>
          <w:b/>
          <w:color w:val="2F5496" w:themeColor="accent1" w:themeShade="BF"/>
          <w:sz w:val="36"/>
          <w:szCs w:val="36"/>
        </w:rPr>
        <w:t xml:space="preserve">Dine at Home </w:t>
      </w:r>
      <w:r w:rsidR="00BA161C">
        <w:rPr>
          <w:rFonts w:ascii="Century Gothic" w:hAnsi="Century Gothic"/>
          <w:b/>
          <w:color w:val="2F5496" w:themeColor="accent1" w:themeShade="BF"/>
          <w:sz w:val="36"/>
          <w:szCs w:val="36"/>
        </w:rPr>
        <w:t>September</w:t>
      </w:r>
      <w:r w:rsidR="00DA0AC0">
        <w:rPr>
          <w:rFonts w:ascii="Century Gothic" w:hAnsi="Century Gothic"/>
          <w:b/>
          <w:color w:val="2F5496" w:themeColor="accent1" w:themeShade="BF"/>
          <w:sz w:val="36"/>
          <w:szCs w:val="36"/>
        </w:rPr>
        <w:t xml:space="preserve"> 2021</w:t>
      </w:r>
      <w:r w:rsidRPr="001329DD">
        <w:rPr>
          <w:rFonts w:ascii="Century Gothic" w:hAnsi="Century Gothic"/>
          <w:b/>
          <w:color w:val="2F5496" w:themeColor="accent1" w:themeShade="BF"/>
          <w:sz w:val="36"/>
          <w:szCs w:val="36"/>
        </w:rPr>
        <w:t xml:space="preserve">– Order form </w:t>
      </w:r>
    </w:p>
    <w:p w14:paraId="2DC3E83A" w14:textId="3F323B49" w:rsidR="001329DD" w:rsidRPr="00E83209" w:rsidRDefault="003C6497">
      <w:pPr>
        <w:rPr>
          <w:rFonts w:ascii="Century Gothic" w:hAnsi="Century Gothic"/>
          <w:b/>
          <w:color w:val="2F5496" w:themeColor="accent1" w:themeShade="BF"/>
          <w:sz w:val="36"/>
          <w:szCs w:val="36"/>
        </w:rPr>
      </w:pPr>
      <w:bookmarkStart w:id="0" w:name="_GoBack"/>
      <w:bookmarkEnd w:id="0"/>
      <w:r w:rsidRPr="001329DD">
        <w:rPr>
          <w:rFonts w:ascii="Century Gothic" w:hAnsi="Century Gothic"/>
          <w:b/>
          <w:color w:val="2F5496" w:themeColor="accent1" w:themeShade="BF"/>
          <w:sz w:val="36"/>
          <w:szCs w:val="36"/>
        </w:rPr>
        <w:t>Date:</w:t>
      </w:r>
    </w:p>
    <w:p w14:paraId="4FB0BD67" w14:textId="77777777" w:rsidR="001329DD" w:rsidRDefault="00132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29DD" w14:paraId="18E477F6" w14:textId="77777777" w:rsidTr="00102764">
        <w:tc>
          <w:tcPr>
            <w:tcW w:w="4508" w:type="dxa"/>
          </w:tcPr>
          <w:p w14:paraId="4A5F0B6F" w14:textId="77777777" w:rsidR="001329DD" w:rsidRPr="00091588" w:rsidRDefault="001329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588">
              <w:rPr>
                <w:rFonts w:ascii="Century Gothic" w:hAnsi="Century Gothic"/>
                <w:b/>
                <w:sz w:val="28"/>
                <w:szCs w:val="28"/>
              </w:rPr>
              <w:t>Name:</w:t>
            </w:r>
          </w:p>
        </w:tc>
        <w:tc>
          <w:tcPr>
            <w:tcW w:w="4508" w:type="dxa"/>
          </w:tcPr>
          <w:p w14:paraId="3B467432" w14:textId="77777777" w:rsidR="001329DD" w:rsidRPr="00091588" w:rsidRDefault="001329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Contact:</w:t>
            </w:r>
          </w:p>
        </w:tc>
      </w:tr>
      <w:tr w:rsidR="003C6497" w14:paraId="57AB5090" w14:textId="77777777" w:rsidTr="003C6497">
        <w:tc>
          <w:tcPr>
            <w:tcW w:w="9016" w:type="dxa"/>
            <w:gridSpan w:val="2"/>
          </w:tcPr>
          <w:p w14:paraId="0FDACB06" w14:textId="77777777" w:rsidR="003C6497" w:rsidRPr="00091588" w:rsidRDefault="00A654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588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  <w:r w:rsidR="002C516D">
              <w:rPr>
                <w:rFonts w:ascii="Century Gothic" w:hAnsi="Century Gothic"/>
                <w:b/>
                <w:sz w:val="28"/>
                <w:szCs w:val="28"/>
              </w:rPr>
              <w:t xml:space="preserve"> of collection</w:t>
            </w:r>
            <w:r w:rsidRPr="00091588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</w:tr>
      <w:tr w:rsidR="003C6497" w14:paraId="13748497" w14:textId="77777777" w:rsidTr="003C6497">
        <w:tc>
          <w:tcPr>
            <w:tcW w:w="9016" w:type="dxa"/>
            <w:gridSpan w:val="2"/>
          </w:tcPr>
          <w:p w14:paraId="623E84AB" w14:textId="77777777" w:rsidR="003C6497" w:rsidRPr="00091588" w:rsidRDefault="00A97B7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588">
              <w:rPr>
                <w:rFonts w:ascii="Century Gothic" w:hAnsi="Century Gothic"/>
                <w:b/>
                <w:sz w:val="28"/>
                <w:szCs w:val="28"/>
              </w:rPr>
              <w:t>Pick up time:</w:t>
            </w:r>
          </w:p>
        </w:tc>
      </w:tr>
    </w:tbl>
    <w:p w14:paraId="780F60FB" w14:textId="77777777" w:rsidR="003C6497" w:rsidRDefault="003C6497"/>
    <w:p w14:paraId="01086C02" w14:textId="77777777" w:rsidR="001329DD" w:rsidRPr="00757C10" w:rsidRDefault="00757C10">
      <w:pPr>
        <w:rPr>
          <w:b/>
        </w:rPr>
      </w:pPr>
      <w:r w:rsidRPr="00757C10">
        <w:rPr>
          <w:b/>
        </w:rPr>
        <w:t xml:space="preserve">Please select pre-order from choices below. </w:t>
      </w:r>
      <w:r w:rsidR="00DA0AC0">
        <w:rPr>
          <w:b/>
        </w:rPr>
        <w:t xml:space="preserve"> </w:t>
      </w:r>
      <w:r w:rsidRPr="00757C10">
        <w:rPr>
          <w:b/>
        </w:rPr>
        <w:t>3 Courses £</w:t>
      </w:r>
      <w:r w:rsidR="00DA0AC0">
        <w:rPr>
          <w:b/>
        </w:rPr>
        <w:t>1</w:t>
      </w:r>
      <w:r w:rsidR="00206EEA">
        <w:rPr>
          <w:b/>
        </w:rPr>
        <w:t>5.00</w:t>
      </w:r>
      <w:r w:rsidRPr="00757C10">
        <w:rPr>
          <w:b/>
        </w:rPr>
        <w:t xml:space="preserve"> per person</w:t>
      </w:r>
      <w:r w:rsidR="00DA0AC0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286"/>
        <w:gridCol w:w="1468"/>
        <w:gridCol w:w="1477"/>
        <w:gridCol w:w="1718"/>
        <w:gridCol w:w="1286"/>
      </w:tblGrid>
      <w:tr w:rsidR="00091588" w14:paraId="7AB3CF45" w14:textId="77777777" w:rsidTr="006B3955">
        <w:tc>
          <w:tcPr>
            <w:tcW w:w="1781" w:type="dxa"/>
          </w:tcPr>
          <w:p w14:paraId="3B242EB7" w14:textId="77777777" w:rsidR="00091588" w:rsidRPr="00091588" w:rsidRDefault="000915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588">
              <w:rPr>
                <w:rFonts w:ascii="Century Gothic" w:hAnsi="Century Gothic"/>
                <w:b/>
                <w:sz w:val="28"/>
                <w:szCs w:val="28"/>
              </w:rPr>
              <w:t>Starter</w:t>
            </w:r>
          </w:p>
        </w:tc>
        <w:tc>
          <w:tcPr>
            <w:tcW w:w="1286" w:type="dxa"/>
          </w:tcPr>
          <w:p w14:paraId="7620FFD7" w14:textId="77777777" w:rsidR="00091588" w:rsidRPr="00091588" w:rsidRDefault="000915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588">
              <w:rPr>
                <w:rFonts w:ascii="Century Gothic" w:hAnsi="Century Gothic"/>
                <w:b/>
                <w:sz w:val="28"/>
                <w:szCs w:val="28"/>
              </w:rPr>
              <w:t>Amount</w:t>
            </w:r>
          </w:p>
        </w:tc>
        <w:tc>
          <w:tcPr>
            <w:tcW w:w="1468" w:type="dxa"/>
          </w:tcPr>
          <w:p w14:paraId="6B03CCD8" w14:textId="77777777" w:rsidR="00091588" w:rsidRPr="00091588" w:rsidRDefault="000915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588">
              <w:rPr>
                <w:rFonts w:ascii="Century Gothic" w:hAnsi="Century Gothic"/>
                <w:b/>
                <w:sz w:val="28"/>
                <w:szCs w:val="28"/>
              </w:rPr>
              <w:t xml:space="preserve">Main </w:t>
            </w:r>
          </w:p>
        </w:tc>
        <w:tc>
          <w:tcPr>
            <w:tcW w:w="1477" w:type="dxa"/>
          </w:tcPr>
          <w:p w14:paraId="0BD6707C" w14:textId="77777777" w:rsidR="00091588" w:rsidRPr="00091588" w:rsidRDefault="000915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588">
              <w:rPr>
                <w:rFonts w:ascii="Century Gothic" w:hAnsi="Century Gothic"/>
                <w:b/>
                <w:sz w:val="28"/>
                <w:szCs w:val="28"/>
              </w:rPr>
              <w:t>Amount</w:t>
            </w:r>
          </w:p>
        </w:tc>
        <w:tc>
          <w:tcPr>
            <w:tcW w:w="1718" w:type="dxa"/>
          </w:tcPr>
          <w:p w14:paraId="3CA5FBD2" w14:textId="77777777" w:rsidR="00091588" w:rsidRPr="00091588" w:rsidRDefault="000915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588">
              <w:rPr>
                <w:rFonts w:ascii="Century Gothic" w:hAnsi="Century Gothic"/>
                <w:b/>
                <w:sz w:val="28"/>
                <w:szCs w:val="28"/>
              </w:rPr>
              <w:t>Dessert</w:t>
            </w:r>
          </w:p>
        </w:tc>
        <w:tc>
          <w:tcPr>
            <w:tcW w:w="1286" w:type="dxa"/>
          </w:tcPr>
          <w:p w14:paraId="46BA78A9" w14:textId="77777777" w:rsidR="00091588" w:rsidRPr="00091588" w:rsidRDefault="000915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588">
              <w:rPr>
                <w:rFonts w:ascii="Century Gothic" w:hAnsi="Century Gothic"/>
                <w:b/>
                <w:sz w:val="28"/>
                <w:szCs w:val="28"/>
              </w:rPr>
              <w:t>Amount</w:t>
            </w:r>
          </w:p>
        </w:tc>
      </w:tr>
      <w:tr w:rsidR="00091588" w14:paraId="47CF3A96" w14:textId="77777777" w:rsidTr="006B3955">
        <w:tc>
          <w:tcPr>
            <w:tcW w:w="1781" w:type="dxa"/>
          </w:tcPr>
          <w:p w14:paraId="5F238F23" w14:textId="77777777" w:rsidR="00091588" w:rsidRDefault="00091588">
            <w:pPr>
              <w:rPr>
                <w:rFonts w:ascii="Century Gothic" w:hAnsi="Century Gothic"/>
              </w:rPr>
            </w:pPr>
            <w:r w:rsidRPr="00091588">
              <w:rPr>
                <w:rFonts w:ascii="Century Gothic" w:hAnsi="Century Gothic"/>
              </w:rPr>
              <w:t>Soup</w:t>
            </w:r>
          </w:p>
          <w:p w14:paraId="72372254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  <w:tc>
          <w:tcPr>
            <w:tcW w:w="1286" w:type="dxa"/>
          </w:tcPr>
          <w:p w14:paraId="482CF0F1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14:paraId="7F243446" w14:textId="77777777" w:rsidR="00091588" w:rsidRPr="00091588" w:rsidRDefault="00BA1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Lambs Liver</w:t>
            </w:r>
          </w:p>
        </w:tc>
        <w:tc>
          <w:tcPr>
            <w:tcW w:w="1477" w:type="dxa"/>
          </w:tcPr>
          <w:p w14:paraId="2AF662C2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  <w:tc>
          <w:tcPr>
            <w:tcW w:w="1718" w:type="dxa"/>
          </w:tcPr>
          <w:p w14:paraId="493773BC" w14:textId="77777777" w:rsidR="00091588" w:rsidRPr="00091588" w:rsidRDefault="00BA1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Sticky Toffee</w:t>
            </w:r>
          </w:p>
        </w:tc>
        <w:tc>
          <w:tcPr>
            <w:tcW w:w="1286" w:type="dxa"/>
          </w:tcPr>
          <w:p w14:paraId="6F5FC32B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</w:tr>
      <w:tr w:rsidR="00091588" w14:paraId="1151B877" w14:textId="77777777" w:rsidTr="006B3955">
        <w:tc>
          <w:tcPr>
            <w:tcW w:w="1781" w:type="dxa"/>
          </w:tcPr>
          <w:p w14:paraId="740770F8" w14:textId="77777777" w:rsidR="00091588" w:rsidRDefault="00BA1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Rabbit</w:t>
            </w:r>
          </w:p>
          <w:p w14:paraId="5C85CA2F" w14:textId="77777777" w:rsidR="001329DD" w:rsidRPr="00091588" w:rsidRDefault="001329DD">
            <w:pPr>
              <w:rPr>
                <w:rFonts w:ascii="Century Gothic" w:hAnsi="Century Gothic"/>
              </w:rPr>
            </w:pPr>
          </w:p>
        </w:tc>
        <w:tc>
          <w:tcPr>
            <w:tcW w:w="1286" w:type="dxa"/>
          </w:tcPr>
          <w:p w14:paraId="13AA6317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14:paraId="0AA8200F" w14:textId="77777777" w:rsidR="00091588" w:rsidRPr="00091588" w:rsidRDefault="00BA1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Haddock</w:t>
            </w:r>
          </w:p>
        </w:tc>
        <w:tc>
          <w:tcPr>
            <w:tcW w:w="1477" w:type="dxa"/>
          </w:tcPr>
          <w:p w14:paraId="6EE2837D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  <w:tc>
          <w:tcPr>
            <w:tcW w:w="1718" w:type="dxa"/>
          </w:tcPr>
          <w:p w14:paraId="02DB3A6A" w14:textId="77777777" w:rsidR="00091588" w:rsidRPr="00091588" w:rsidRDefault="00BA1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Tart</w:t>
            </w:r>
          </w:p>
        </w:tc>
        <w:tc>
          <w:tcPr>
            <w:tcW w:w="1286" w:type="dxa"/>
          </w:tcPr>
          <w:p w14:paraId="2F5CAC7B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</w:tr>
      <w:tr w:rsidR="00091588" w14:paraId="118A96D9" w14:textId="77777777" w:rsidTr="006B3955">
        <w:tc>
          <w:tcPr>
            <w:tcW w:w="1781" w:type="dxa"/>
          </w:tcPr>
          <w:p w14:paraId="071E662E" w14:textId="77777777" w:rsidR="00091588" w:rsidRDefault="00BA1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Mackerel</w:t>
            </w:r>
          </w:p>
          <w:p w14:paraId="3442A7FC" w14:textId="77777777" w:rsidR="001329DD" w:rsidRPr="00091588" w:rsidRDefault="001329DD">
            <w:pPr>
              <w:rPr>
                <w:rFonts w:ascii="Century Gothic" w:hAnsi="Century Gothic"/>
              </w:rPr>
            </w:pPr>
          </w:p>
        </w:tc>
        <w:tc>
          <w:tcPr>
            <w:tcW w:w="1286" w:type="dxa"/>
          </w:tcPr>
          <w:p w14:paraId="7C334E01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14:paraId="574465F0" w14:textId="77777777" w:rsidR="00091588" w:rsidRPr="00091588" w:rsidRDefault="00BA1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Broccoli</w:t>
            </w:r>
          </w:p>
        </w:tc>
        <w:tc>
          <w:tcPr>
            <w:tcW w:w="1477" w:type="dxa"/>
          </w:tcPr>
          <w:p w14:paraId="76077F7A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  <w:tc>
          <w:tcPr>
            <w:tcW w:w="1718" w:type="dxa"/>
          </w:tcPr>
          <w:p w14:paraId="18B25C9D" w14:textId="77777777" w:rsidR="00091588" w:rsidRPr="00091588" w:rsidRDefault="006B39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</w:t>
            </w:r>
          </w:p>
        </w:tc>
        <w:tc>
          <w:tcPr>
            <w:tcW w:w="1286" w:type="dxa"/>
          </w:tcPr>
          <w:p w14:paraId="0D97BF17" w14:textId="77777777" w:rsidR="00091588" w:rsidRPr="00091588" w:rsidRDefault="00091588">
            <w:pPr>
              <w:rPr>
                <w:rFonts w:ascii="Century Gothic" w:hAnsi="Century Gothic"/>
              </w:rPr>
            </w:pPr>
          </w:p>
        </w:tc>
      </w:tr>
    </w:tbl>
    <w:p w14:paraId="0CC9ACDF" w14:textId="77777777" w:rsidR="00A97B7A" w:rsidRDefault="00A97B7A"/>
    <w:p w14:paraId="2FF996AB" w14:textId="77777777" w:rsidR="00757C10" w:rsidRPr="00757C10" w:rsidRDefault="00757C10">
      <w:pPr>
        <w:rPr>
          <w:b/>
        </w:rPr>
      </w:pPr>
      <w:r w:rsidRPr="00757C10">
        <w:rPr>
          <w:b/>
        </w:rPr>
        <w:t>Add a bottle of wine for only £8.00 extra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3432" w14:paraId="4F91EDB3" w14:textId="77777777" w:rsidTr="00F63432">
        <w:tc>
          <w:tcPr>
            <w:tcW w:w="4508" w:type="dxa"/>
          </w:tcPr>
          <w:p w14:paraId="1515E5AE" w14:textId="77777777" w:rsidR="00F63432" w:rsidRPr="00F63432" w:rsidRDefault="00F63432">
            <w:pPr>
              <w:rPr>
                <w:b/>
                <w:sz w:val="28"/>
                <w:szCs w:val="28"/>
              </w:rPr>
            </w:pPr>
            <w:r w:rsidRPr="00F63432">
              <w:rPr>
                <w:b/>
                <w:sz w:val="28"/>
                <w:szCs w:val="28"/>
              </w:rPr>
              <w:t>Wine Order</w:t>
            </w:r>
          </w:p>
        </w:tc>
        <w:tc>
          <w:tcPr>
            <w:tcW w:w="4508" w:type="dxa"/>
          </w:tcPr>
          <w:p w14:paraId="04190999" w14:textId="77777777" w:rsidR="00F63432" w:rsidRPr="00F63432" w:rsidRDefault="00F63432">
            <w:pPr>
              <w:rPr>
                <w:b/>
                <w:sz w:val="28"/>
                <w:szCs w:val="28"/>
              </w:rPr>
            </w:pPr>
            <w:r w:rsidRPr="00F63432"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F63432" w14:paraId="02876694" w14:textId="77777777" w:rsidTr="00F63432">
        <w:tc>
          <w:tcPr>
            <w:tcW w:w="4508" w:type="dxa"/>
          </w:tcPr>
          <w:p w14:paraId="2C58D1EE" w14:textId="77777777" w:rsidR="00F63432" w:rsidRDefault="00F63432">
            <w:proofErr w:type="spellStart"/>
            <w:r>
              <w:t>Ancien’s</w:t>
            </w:r>
            <w:proofErr w:type="spellEnd"/>
            <w:r>
              <w:t xml:space="preserve"> Temps Red wine £8.00</w:t>
            </w:r>
          </w:p>
        </w:tc>
        <w:tc>
          <w:tcPr>
            <w:tcW w:w="4508" w:type="dxa"/>
          </w:tcPr>
          <w:p w14:paraId="667A727F" w14:textId="77777777" w:rsidR="00F63432" w:rsidRDefault="00F63432"/>
        </w:tc>
      </w:tr>
      <w:tr w:rsidR="00F63432" w14:paraId="000E5679" w14:textId="77777777" w:rsidTr="00F63432">
        <w:tc>
          <w:tcPr>
            <w:tcW w:w="4508" w:type="dxa"/>
          </w:tcPr>
          <w:p w14:paraId="1F76F995" w14:textId="77777777" w:rsidR="00F63432" w:rsidRDefault="00F63432">
            <w:proofErr w:type="spellStart"/>
            <w:r>
              <w:t>Ancien’s</w:t>
            </w:r>
            <w:proofErr w:type="spellEnd"/>
            <w:r>
              <w:t xml:space="preserve"> Temp White wine £8.00</w:t>
            </w:r>
          </w:p>
        </w:tc>
        <w:tc>
          <w:tcPr>
            <w:tcW w:w="4508" w:type="dxa"/>
          </w:tcPr>
          <w:p w14:paraId="32519D5A" w14:textId="77777777" w:rsidR="00F63432" w:rsidRDefault="00F63432"/>
        </w:tc>
      </w:tr>
    </w:tbl>
    <w:p w14:paraId="41180C17" w14:textId="77777777" w:rsidR="001329DD" w:rsidRDefault="00132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9DD" w14:paraId="5478DED6" w14:textId="77777777" w:rsidTr="001329DD">
        <w:tc>
          <w:tcPr>
            <w:tcW w:w="9016" w:type="dxa"/>
          </w:tcPr>
          <w:p w14:paraId="5294A7AC" w14:textId="77777777" w:rsidR="001329DD" w:rsidRPr="001329DD" w:rsidRDefault="001329DD">
            <w:pPr>
              <w:rPr>
                <w:rFonts w:ascii="Century Gothic" w:hAnsi="Century Gothic"/>
                <w:b/>
                <w:color w:val="2F5496" w:themeColor="accent1" w:themeShade="BF"/>
                <w:sz w:val="28"/>
                <w:szCs w:val="28"/>
              </w:rPr>
            </w:pPr>
            <w:r w:rsidRPr="001329DD">
              <w:rPr>
                <w:rFonts w:ascii="Century Gothic" w:hAnsi="Century Gothic"/>
                <w:b/>
                <w:color w:val="2F5496" w:themeColor="accent1" w:themeShade="BF"/>
                <w:sz w:val="28"/>
                <w:szCs w:val="28"/>
              </w:rPr>
              <w:t>Dietary Requirement’s</w:t>
            </w:r>
          </w:p>
          <w:p w14:paraId="2BF14661" w14:textId="77777777" w:rsidR="001329DD" w:rsidRDefault="001329DD"/>
          <w:p w14:paraId="6225C95C" w14:textId="77777777" w:rsidR="001329DD" w:rsidRDefault="001329DD"/>
          <w:p w14:paraId="5EAAAB42" w14:textId="77777777" w:rsidR="001329DD" w:rsidRDefault="001329DD"/>
        </w:tc>
      </w:tr>
    </w:tbl>
    <w:p w14:paraId="3C09AC1B" w14:textId="77777777" w:rsidR="001329DD" w:rsidRPr="00BA4684" w:rsidRDefault="001329DD">
      <w:pPr>
        <w:rPr>
          <w:rFonts w:ascii="Century Gothic" w:hAnsi="Century Gothic"/>
        </w:rPr>
      </w:pPr>
    </w:p>
    <w:p w14:paraId="5A1C6505" w14:textId="77777777" w:rsidR="00DA0AC0" w:rsidRDefault="00DA0AC0">
      <w:pPr>
        <w:rPr>
          <w:rFonts w:ascii="Century Gothic" w:hAnsi="Century Gothic"/>
        </w:rPr>
      </w:pPr>
      <w:r>
        <w:rPr>
          <w:rFonts w:ascii="Century Gothic" w:hAnsi="Century Gothic"/>
        </w:rPr>
        <w:t>Instructions will be supplied in order to explain how to re-heat.</w:t>
      </w:r>
    </w:p>
    <w:p w14:paraId="0E5C4929" w14:textId="77777777" w:rsidR="00A97B7A" w:rsidRPr="00BA4684" w:rsidRDefault="001329DD">
      <w:pPr>
        <w:rPr>
          <w:rFonts w:ascii="Century Gothic" w:hAnsi="Century Gothic"/>
        </w:rPr>
      </w:pPr>
      <w:r w:rsidRPr="00BA4684">
        <w:rPr>
          <w:rFonts w:ascii="Century Gothic" w:hAnsi="Century Gothic"/>
        </w:rPr>
        <w:t>To collect order, please come to Newcastle college Rye Hill campus NE4 7SA.  Please come to the Lifestyle Academy building</w:t>
      </w:r>
      <w:r w:rsidR="0037740A">
        <w:rPr>
          <w:rFonts w:ascii="Century Gothic" w:hAnsi="Century Gothic"/>
        </w:rPr>
        <w:t>.  Please take the lift or stairs opposite the lift to the 3</w:t>
      </w:r>
      <w:r w:rsidR="0037740A" w:rsidRPr="0037740A">
        <w:rPr>
          <w:rFonts w:ascii="Century Gothic" w:hAnsi="Century Gothic"/>
          <w:vertAlign w:val="superscript"/>
        </w:rPr>
        <w:t>rd</w:t>
      </w:r>
      <w:r w:rsidR="0037740A">
        <w:rPr>
          <w:rFonts w:ascii="Century Gothic" w:hAnsi="Century Gothic"/>
        </w:rPr>
        <w:t xml:space="preserve"> floor collection point will be the Chefs Academy.</w:t>
      </w:r>
    </w:p>
    <w:p w14:paraId="056F634B" w14:textId="77777777" w:rsidR="001329DD" w:rsidRPr="00BA4684" w:rsidRDefault="001329DD">
      <w:pPr>
        <w:rPr>
          <w:rFonts w:ascii="Century Gothic" w:hAnsi="Century Gothic"/>
        </w:rPr>
      </w:pPr>
      <w:r w:rsidRPr="00BA4684">
        <w:rPr>
          <w:rFonts w:ascii="Century Gothic" w:hAnsi="Century Gothic"/>
        </w:rPr>
        <w:t xml:space="preserve">Full payment must be made at time of booking by card over the phone.  Please </w:t>
      </w:r>
      <w:r w:rsidR="002C516D">
        <w:rPr>
          <w:rFonts w:ascii="Century Gothic" w:hAnsi="Century Gothic"/>
        </w:rPr>
        <w:t>add contact number above, once form is received we will contact you to take payment over the phone.</w:t>
      </w:r>
    </w:p>
    <w:p w14:paraId="1D40ECF8" w14:textId="77777777" w:rsidR="00BA4684" w:rsidRDefault="00BA4684">
      <w:pPr>
        <w:rPr>
          <w:rFonts w:ascii="Century Gothic" w:hAnsi="Century Gothic"/>
        </w:rPr>
      </w:pPr>
      <w:r w:rsidRPr="00BA4684">
        <w:rPr>
          <w:rFonts w:ascii="Century Gothic" w:hAnsi="Century Gothic"/>
        </w:rPr>
        <w:t>We ask when entering the building that you wear a face mask unless exempt, and use the hand sanitiser on entry to the building.</w:t>
      </w:r>
    </w:p>
    <w:p w14:paraId="5ECFACD3" w14:textId="77777777" w:rsidR="00DA0AC0" w:rsidRPr="00DA0AC0" w:rsidRDefault="00BA4684">
      <w:pPr>
        <w:rPr>
          <w:rFonts w:ascii="Century Gothic" w:hAnsi="Century Gothic"/>
          <w:b/>
        </w:rPr>
      </w:pPr>
      <w:r w:rsidRPr="002C516D">
        <w:rPr>
          <w:rFonts w:ascii="Century Gothic" w:hAnsi="Century Gothic"/>
          <w:b/>
        </w:rPr>
        <w:t xml:space="preserve">Collection time </w:t>
      </w:r>
      <w:r w:rsidR="002C516D" w:rsidRPr="002C516D">
        <w:rPr>
          <w:rFonts w:ascii="Century Gothic" w:hAnsi="Century Gothic"/>
          <w:b/>
        </w:rPr>
        <w:t>Wednesday &amp; Thursday 4 – 6pm Friday 3 – 5pm</w:t>
      </w:r>
      <w:r w:rsidR="002C516D">
        <w:rPr>
          <w:rFonts w:ascii="Century Gothic" w:hAnsi="Century Gothic"/>
          <w:b/>
        </w:rPr>
        <w:t>. (please fill out collection time at top of the form)</w:t>
      </w:r>
    </w:p>
    <w:sectPr w:rsidR="00DA0AC0" w:rsidRPr="00DA0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97"/>
    <w:rsid w:val="00091588"/>
    <w:rsid w:val="001329DD"/>
    <w:rsid w:val="00206EEA"/>
    <w:rsid w:val="00273B75"/>
    <w:rsid w:val="002C516D"/>
    <w:rsid w:val="0037740A"/>
    <w:rsid w:val="003C6497"/>
    <w:rsid w:val="006956FD"/>
    <w:rsid w:val="006B3955"/>
    <w:rsid w:val="00757C10"/>
    <w:rsid w:val="008D3717"/>
    <w:rsid w:val="009D3DC8"/>
    <w:rsid w:val="00A654D5"/>
    <w:rsid w:val="00A97B7A"/>
    <w:rsid w:val="00BA161C"/>
    <w:rsid w:val="00BA4684"/>
    <w:rsid w:val="00DA0AC0"/>
    <w:rsid w:val="00E83209"/>
    <w:rsid w:val="00F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CF91"/>
  <w15:chartTrackingRefBased/>
  <w15:docId w15:val="{141F8957-C0F0-4655-BBF5-B8056A9E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689B93CABC4A9A418E7F55469747" ma:contentTypeVersion="14" ma:contentTypeDescription="Create a new document." ma:contentTypeScope="" ma:versionID="981d1bddf6947f9dd83fe7bd663e85ab">
  <xsd:schema xmlns:xsd="http://www.w3.org/2001/XMLSchema" xmlns:xs="http://www.w3.org/2001/XMLSchema" xmlns:p="http://schemas.microsoft.com/office/2006/metadata/properties" xmlns:ns3="27ac1a06-4e76-4902-bde4-5aa23e7ac355" xmlns:ns4="a889707c-1aff-43b4-b049-90dc9f2477d1" targetNamespace="http://schemas.microsoft.com/office/2006/metadata/properties" ma:root="true" ma:fieldsID="2b788a0d4df11df7f823e957f27367a1" ns3:_="" ns4:_="">
    <xsd:import namespace="27ac1a06-4e76-4902-bde4-5aa23e7ac355"/>
    <xsd:import namespace="a889707c-1aff-43b4-b049-90dc9f2477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1a06-4e76-4902-bde4-5aa23e7ac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9707c-1aff-43b4-b049-90dc9f247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31CD5-B242-4B59-A83F-9311E4459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c1a06-4e76-4902-bde4-5aa23e7ac355"/>
    <ds:schemaRef ds:uri="a889707c-1aff-43b4-b049-90dc9f247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AF9A9-44F1-412B-A1FF-A6F7E2370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DB60F-75E5-4E09-B7CE-5B1053BFF074}">
  <ds:schemaRefs>
    <ds:schemaRef ds:uri="http://schemas.microsoft.com/office/infopath/2007/PartnerControls"/>
    <ds:schemaRef ds:uri="27ac1a06-4e76-4902-bde4-5aa23e7ac355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a889707c-1aff-43b4-b049-90dc9f2477d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Leask, Kerianne</dc:creator>
  <cp:keywords/>
  <dc:description/>
  <cp:lastModifiedBy>Horsfield, Charlotte</cp:lastModifiedBy>
  <cp:revision>3</cp:revision>
  <dcterms:created xsi:type="dcterms:W3CDTF">2021-09-01T09:49:00Z</dcterms:created>
  <dcterms:modified xsi:type="dcterms:W3CDTF">2021-09-01T09:49:00Z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0x0101005758689B93CABC4A9A418E7F55469747</vt:lpwstr>
  </property>
</Properties>
</file>